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D00AC8" w:rsidRPr="006A1E89" w:rsidRDefault="00B9135D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AE6337">
        <w:rPr>
          <w:rFonts w:ascii="Arial" w:hAnsi="Arial" w:cs="Arial"/>
          <w:b/>
          <w:sz w:val="24"/>
        </w:rPr>
        <w:t>«</w:t>
      </w:r>
      <w:r w:rsidR="00F56716" w:rsidRPr="00F56716">
        <w:rPr>
          <w:rFonts w:ascii="Arial" w:hAnsi="Arial" w:cs="Arial"/>
          <w:b/>
          <w:sz w:val="24"/>
        </w:rPr>
        <w:t>Об утверждении Порядка официального опубликования (обнародования) решений Собрания Холмского муниципального округа Сахалинской области и соглашений, заключенных между органами местного самоуправления</w:t>
      </w:r>
      <w:r w:rsidRPr="00B9135D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BC46D5" w:rsidRPr="006A1E89" w:rsidRDefault="00361586" w:rsidP="00361586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>Собрания Холмского муниципального округа Сахалинской области «</w:t>
      </w:r>
      <w:r w:rsidR="00F56716" w:rsidRPr="00EF4DAD">
        <w:rPr>
          <w:rFonts w:ascii="Arial" w:hAnsi="Arial" w:cs="Arial"/>
          <w:sz w:val="24"/>
        </w:rPr>
        <w:t>О</w:t>
      </w:r>
      <w:r w:rsidR="00F56716">
        <w:rPr>
          <w:rFonts w:ascii="Arial" w:hAnsi="Arial" w:cs="Arial"/>
          <w:sz w:val="24"/>
        </w:rPr>
        <w:t>б утверждении Порядка официального опубликования (обнародования) решений Собрания Холмского муниципального округа Сахалинской области и соглашений, заключенных между органами местного самоуправления</w:t>
      </w:r>
      <w:r>
        <w:rPr>
          <w:rFonts w:ascii="Arial" w:hAnsi="Arial" w:cs="Arial"/>
          <w:bCs/>
          <w:sz w:val="24"/>
          <w:szCs w:val="24"/>
        </w:rPr>
        <w:t xml:space="preserve">»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A62676" w:rsidRPr="006A1E89">
        <w:rPr>
          <w:rFonts w:ascii="Arial" w:hAnsi="Arial" w:cs="Arial"/>
          <w:sz w:val="24"/>
          <w:szCs w:val="24"/>
        </w:rPr>
        <w:t xml:space="preserve"> </w:t>
      </w:r>
      <w:r w:rsidR="008E575D" w:rsidRPr="00EF2C21">
        <w:rPr>
          <w:rFonts w:ascii="Arial" w:hAnsi="Arial" w:cs="Arial"/>
          <w:sz w:val="24"/>
          <w:szCs w:val="24"/>
        </w:rPr>
        <w:t>Федеральн</w:t>
      </w:r>
      <w:r w:rsidR="008E575D">
        <w:rPr>
          <w:rFonts w:ascii="Arial" w:hAnsi="Arial" w:cs="Arial"/>
          <w:sz w:val="24"/>
          <w:szCs w:val="24"/>
        </w:rPr>
        <w:t>ого</w:t>
      </w:r>
      <w:r w:rsidR="008E575D" w:rsidRPr="00EF2C21">
        <w:rPr>
          <w:rFonts w:ascii="Arial" w:hAnsi="Arial" w:cs="Arial"/>
          <w:sz w:val="24"/>
          <w:szCs w:val="24"/>
        </w:rPr>
        <w:t xml:space="preserve"> закон</w:t>
      </w:r>
      <w:r w:rsidR="008E575D">
        <w:rPr>
          <w:rFonts w:ascii="Arial" w:hAnsi="Arial" w:cs="Arial"/>
          <w:sz w:val="24"/>
          <w:szCs w:val="24"/>
        </w:rPr>
        <w:t>а</w:t>
      </w:r>
      <w:r w:rsidR="008E575D" w:rsidRPr="00EF2C21">
        <w:rPr>
          <w:rFonts w:ascii="Arial" w:hAnsi="Arial" w:cs="Arial"/>
          <w:sz w:val="24"/>
          <w:szCs w:val="24"/>
        </w:rPr>
        <w:t xml:space="preserve"> </w:t>
      </w:r>
      <w:r w:rsidR="008E575D">
        <w:rPr>
          <w:rFonts w:ascii="Arial" w:hAnsi="Arial" w:cs="Arial"/>
          <w:sz w:val="24"/>
          <w:szCs w:val="24"/>
        </w:rPr>
        <w:t>от 06.10.2003 № 131-ФЗ «Об общих принципах организации местного самоуправления в Российской Федерации»</w:t>
      </w:r>
      <w:r w:rsidR="008E575D" w:rsidRPr="00EF2C21">
        <w:rPr>
          <w:rFonts w:ascii="Arial" w:hAnsi="Arial" w:cs="Arial"/>
          <w:sz w:val="24"/>
          <w:szCs w:val="24"/>
        </w:rPr>
        <w:t>,</w:t>
      </w:r>
      <w:r w:rsidR="008E575D" w:rsidRPr="00706D5C">
        <w:rPr>
          <w:spacing w:val="2"/>
          <w:sz w:val="24"/>
          <w:szCs w:val="24"/>
        </w:rPr>
        <w:t xml:space="preserve"> </w:t>
      </w:r>
      <w:r w:rsidR="008E575D" w:rsidRPr="00706D5C">
        <w:rPr>
          <w:rFonts w:ascii="Arial" w:hAnsi="Arial" w:cs="Arial"/>
          <w:spacing w:val="2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информации»,</w:t>
      </w:r>
      <w:r w:rsidR="008E575D">
        <w:rPr>
          <w:rFonts w:ascii="Arial" w:hAnsi="Arial" w:cs="Arial"/>
          <w:spacing w:val="2"/>
          <w:sz w:val="24"/>
          <w:szCs w:val="24"/>
        </w:rPr>
        <w:t xml:space="preserve"> </w:t>
      </w:r>
      <w:r w:rsidR="008E575D" w:rsidRPr="00706D5C">
        <w:rPr>
          <w:rFonts w:ascii="Arial" w:hAnsi="Arial" w:cs="Arial"/>
          <w:spacing w:val="2"/>
          <w:sz w:val="24"/>
          <w:szCs w:val="24"/>
        </w:rPr>
        <w:t>Закон</w:t>
      </w:r>
      <w:r w:rsidR="008E575D">
        <w:rPr>
          <w:rFonts w:ascii="Arial" w:hAnsi="Arial" w:cs="Arial"/>
          <w:spacing w:val="2"/>
          <w:sz w:val="24"/>
          <w:szCs w:val="24"/>
        </w:rPr>
        <w:t>а</w:t>
      </w:r>
      <w:r w:rsidR="008E575D" w:rsidRPr="00706D5C">
        <w:rPr>
          <w:rFonts w:ascii="Arial" w:hAnsi="Arial" w:cs="Arial"/>
          <w:spacing w:val="2"/>
          <w:sz w:val="24"/>
          <w:szCs w:val="24"/>
        </w:rPr>
        <w:t xml:space="preserve"> Российской Федерации от 27.12.1991 № 2124-1 «О средствах массовой информации», </w:t>
      </w:r>
      <w:r w:rsidR="008E575D" w:rsidRPr="00EF2C21">
        <w:rPr>
          <w:rFonts w:ascii="Arial" w:hAnsi="Arial" w:cs="Arial"/>
          <w:sz w:val="24"/>
          <w:szCs w:val="24"/>
        </w:rPr>
        <w:t xml:space="preserve">Устава </w:t>
      </w:r>
      <w:r w:rsidR="008E575D">
        <w:rPr>
          <w:rFonts w:ascii="Arial" w:hAnsi="Arial" w:cs="Arial"/>
          <w:sz w:val="24"/>
          <w:szCs w:val="24"/>
        </w:rPr>
        <w:t>Холмского муниципального округа Сахалинской области.</w:t>
      </w:r>
    </w:p>
    <w:p w:rsidR="00F56716" w:rsidRDefault="00D52906" w:rsidP="00F56716">
      <w:pPr>
        <w:pStyle w:val="a3"/>
        <w:ind w:firstLine="709"/>
        <w:jc w:val="both"/>
        <w:rPr>
          <w:rFonts w:ascii="Arial" w:hAnsi="Arial" w:cs="Arial"/>
          <w:sz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F56716" w:rsidRPr="00706D5C">
        <w:rPr>
          <w:rFonts w:ascii="Arial" w:hAnsi="Arial" w:cs="Arial"/>
          <w:spacing w:val="2"/>
          <w:sz w:val="24"/>
          <w:szCs w:val="24"/>
        </w:rPr>
        <w:t>определ</w:t>
      </w:r>
      <w:r w:rsidR="008E575D">
        <w:rPr>
          <w:rFonts w:ascii="Arial" w:hAnsi="Arial" w:cs="Arial"/>
          <w:spacing w:val="2"/>
          <w:sz w:val="24"/>
          <w:szCs w:val="24"/>
        </w:rPr>
        <w:t>ение</w:t>
      </w:r>
      <w:r w:rsidR="00F56716" w:rsidRPr="00706D5C">
        <w:rPr>
          <w:rFonts w:ascii="Arial" w:hAnsi="Arial" w:cs="Arial"/>
          <w:spacing w:val="2"/>
          <w:sz w:val="24"/>
          <w:szCs w:val="24"/>
        </w:rPr>
        <w:t xml:space="preserve"> правил официального опубликования (обнародования) в сетевом издании «Нормативные правовые акты муниципального образования «Холмский городской округ»</w:t>
      </w:r>
      <w:r w:rsidR="00F56716">
        <w:rPr>
          <w:rFonts w:ascii="Arial" w:hAnsi="Arial" w:cs="Arial"/>
          <w:spacing w:val="2"/>
          <w:sz w:val="24"/>
          <w:szCs w:val="24"/>
        </w:rPr>
        <w:t xml:space="preserve"> </w:t>
      </w:r>
      <w:r w:rsidR="008E575D">
        <w:rPr>
          <w:rFonts w:ascii="Arial" w:hAnsi="Arial" w:cs="Arial"/>
          <w:spacing w:val="2"/>
          <w:sz w:val="24"/>
          <w:szCs w:val="24"/>
        </w:rPr>
        <w:t xml:space="preserve">и </w:t>
      </w:r>
      <w:r w:rsidR="008E575D" w:rsidRPr="00706D5C">
        <w:rPr>
          <w:rFonts w:ascii="Arial" w:hAnsi="Arial" w:cs="Arial"/>
          <w:spacing w:val="2"/>
          <w:sz w:val="24"/>
          <w:szCs w:val="24"/>
        </w:rPr>
        <w:t>газете «Холмская панорама», а также</w:t>
      </w:r>
      <w:r w:rsidR="00F56716" w:rsidRPr="00706D5C">
        <w:rPr>
          <w:rFonts w:ascii="Arial" w:hAnsi="Arial" w:cs="Arial"/>
          <w:sz w:val="24"/>
        </w:rPr>
        <w:t xml:space="preserve"> распространяется на правоотношения, возникающие при опубликовании (</w:t>
      </w:r>
      <w:r w:rsidR="00034E95" w:rsidRPr="00706D5C">
        <w:rPr>
          <w:rFonts w:ascii="Arial" w:hAnsi="Arial" w:cs="Arial"/>
          <w:spacing w:val="2"/>
          <w:sz w:val="24"/>
          <w:szCs w:val="24"/>
        </w:rPr>
        <w:t>обнародовани</w:t>
      </w:r>
      <w:r w:rsidR="00F56716" w:rsidRPr="00706D5C">
        <w:rPr>
          <w:rFonts w:ascii="Arial" w:hAnsi="Arial" w:cs="Arial"/>
          <w:sz w:val="24"/>
        </w:rPr>
        <w:t>и) документов и материалов, иной официальной информации, подлежащих официальному опубликованию (обнародованию) в соответствии с законодательством Российской Федерации</w:t>
      </w:r>
      <w:r w:rsidR="00F56716">
        <w:rPr>
          <w:rFonts w:ascii="Arial" w:hAnsi="Arial" w:cs="Arial"/>
          <w:sz w:val="24"/>
        </w:rPr>
        <w:t>.</w:t>
      </w:r>
    </w:p>
    <w:p w:rsidR="00034E95" w:rsidRDefault="00034E95" w:rsidP="00F56716">
      <w:pPr>
        <w:pStyle w:val="a3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Так в частности, муниципальные нормативные правовые акты Собрания Холмского муниципального округа Сахалинской области, обнародованные в </w:t>
      </w:r>
      <w:r w:rsidRPr="00706D5C">
        <w:rPr>
          <w:rFonts w:ascii="Arial" w:hAnsi="Arial" w:cs="Arial"/>
          <w:spacing w:val="2"/>
          <w:sz w:val="24"/>
          <w:szCs w:val="24"/>
        </w:rPr>
        <w:t>сетевом издании «Нормативные правовые акты муниципального образования «Холмский городской округ»</w:t>
      </w:r>
      <w:r>
        <w:rPr>
          <w:rFonts w:ascii="Arial" w:hAnsi="Arial" w:cs="Arial"/>
          <w:spacing w:val="2"/>
          <w:sz w:val="24"/>
          <w:szCs w:val="24"/>
        </w:rPr>
        <w:t xml:space="preserve">, также публикуются в газете «Холмская панорама», но без приложений к нему и указанием </w:t>
      </w:r>
      <w:r w:rsidR="0065590D">
        <w:rPr>
          <w:rFonts w:ascii="Arial" w:hAnsi="Arial" w:cs="Arial"/>
          <w:spacing w:val="2"/>
          <w:sz w:val="24"/>
          <w:szCs w:val="24"/>
        </w:rPr>
        <w:t>отметки о размещении решения Собрания в сетевом издании.</w:t>
      </w:r>
      <w:bookmarkStart w:id="0" w:name="_GoBack"/>
      <w:bookmarkEnd w:id="0"/>
    </w:p>
    <w:p w:rsidR="00AE6337" w:rsidRPr="00AE6337" w:rsidRDefault="00AE6337" w:rsidP="00F5671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E6337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F56716" w:rsidRDefault="00D52E2E" w:rsidP="00F5671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F56716" w:rsidRDefault="00F56716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Холмского муниципального округа</w:t>
      </w:r>
    </w:p>
    <w:p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Сахалинской области</w:t>
      </w:r>
      <w:r w:rsidR="00D52E2E"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6A1E89">
        <w:rPr>
          <w:rFonts w:ascii="Arial" w:hAnsi="Arial" w:cs="Arial"/>
          <w:sz w:val="24"/>
          <w:szCs w:val="24"/>
        </w:rPr>
        <w:t xml:space="preserve">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AE6337">
        <w:rPr>
          <w:rFonts w:ascii="Arial" w:hAnsi="Arial" w:cs="Arial"/>
          <w:sz w:val="24"/>
          <w:szCs w:val="24"/>
        </w:rPr>
        <w:t>О.В. Шахова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262E3"/>
    <w:rsid w:val="0003012C"/>
    <w:rsid w:val="00031EEF"/>
    <w:rsid w:val="000324FE"/>
    <w:rsid w:val="000331CD"/>
    <w:rsid w:val="00034E95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0D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3B51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88</cp:revision>
  <cp:lastPrinted>2025-01-17T05:46:00Z</cp:lastPrinted>
  <dcterms:created xsi:type="dcterms:W3CDTF">2016-04-27T01:54:00Z</dcterms:created>
  <dcterms:modified xsi:type="dcterms:W3CDTF">2025-01-17T05:51:00Z</dcterms:modified>
</cp:coreProperties>
</file>